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CFD" w:rsidRPr="00067031" w:rsidRDefault="001F6483" w:rsidP="00067031">
      <w:pPr>
        <w:jc w:val="center"/>
        <w:rPr>
          <w:b/>
          <w:sz w:val="28"/>
          <w:szCs w:val="28"/>
        </w:rPr>
      </w:pPr>
      <w:r w:rsidRPr="00067031">
        <w:rPr>
          <w:b/>
          <w:sz w:val="28"/>
          <w:szCs w:val="28"/>
        </w:rPr>
        <w:t xml:space="preserve">Démographie de la promo </w:t>
      </w:r>
      <w:r w:rsidR="00067031">
        <w:rPr>
          <w:b/>
          <w:sz w:val="28"/>
          <w:szCs w:val="28"/>
        </w:rPr>
        <w:t xml:space="preserve">ECAM </w:t>
      </w:r>
      <w:bookmarkStart w:id="0" w:name="_GoBack"/>
      <w:bookmarkEnd w:id="0"/>
      <w:r w:rsidRPr="00067031">
        <w:rPr>
          <w:b/>
          <w:sz w:val="28"/>
          <w:szCs w:val="28"/>
        </w:rPr>
        <w:t>66</w:t>
      </w:r>
    </w:p>
    <w:p w:rsidR="001F6483" w:rsidRDefault="00FA740D" w:rsidP="00067031">
      <w:pPr>
        <w:spacing w:after="60"/>
        <w:jc w:val="both"/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68580</wp:posOffset>
            </wp:positionV>
            <wp:extent cx="3456940" cy="19907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mo+ dcd 20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483">
        <w:t>A l’occasion des divers échanges lors de la réunion de Marseille 2021, nous avons évoqué l’évolution (en âge) de la promotion.</w:t>
      </w:r>
    </w:p>
    <w:p w:rsidR="001F6483" w:rsidRDefault="001F6483" w:rsidP="00067031">
      <w:pPr>
        <w:spacing w:after="60"/>
        <w:jc w:val="both"/>
      </w:pPr>
      <w:r>
        <w:t>En 2023 (date envisagée de la prochaine rencontre) la majorité d’entre nous aura 80 ans, ce qui impose quelques contraintes pour le choix du lieu et des activités.</w:t>
      </w:r>
    </w:p>
    <w:p w:rsidR="001F6483" w:rsidRDefault="001F6483" w:rsidP="00067031">
      <w:pPr>
        <w:spacing w:after="60"/>
        <w:jc w:val="both"/>
      </w:pPr>
      <w:r>
        <w:t>Ci-</w:t>
      </w:r>
      <w:r w:rsidR="00FA740D">
        <w:t>contre</w:t>
      </w:r>
      <w:r>
        <w:t xml:space="preserve"> la pyramide des âges de la promo. La partie en orange correspond aux camarades qui nous ont quitté dans chaque tranche d’âge </w:t>
      </w:r>
      <w:r w:rsidR="00971971">
        <w:t>(au 1/10/2021)</w:t>
      </w:r>
      <w:r>
        <w:t>.</w:t>
      </w:r>
    </w:p>
    <w:p w:rsidR="001F6483" w:rsidRDefault="00067031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73025</wp:posOffset>
            </wp:positionV>
            <wp:extent cx="3314700" cy="333629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am 196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40D" w:rsidRDefault="00971971" w:rsidP="00067031">
      <w:pPr>
        <w:spacing w:after="60"/>
        <w:jc w:val="both"/>
      </w:pPr>
      <w:r w:rsidRPr="00067031">
        <w:rPr>
          <w:b/>
        </w:rPr>
        <w:t>A notre entrée à l’ECAM</w:t>
      </w:r>
      <w:r>
        <w:t xml:space="preserve"> </w:t>
      </w:r>
      <w:r>
        <w:t xml:space="preserve">(d’après les adresses déclarées en 1961), </w:t>
      </w:r>
      <w:r>
        <w:t>- carte 1961, points rouge -, nous provenions en grande partie d</w:t>
      </w:r>
      <w:r w:rsidR="00067031">
        <w:t>’une zone</w:t>
      </w:r>
      <w:r>
        <w:t xml:space="preserve"> située à l’est d’une ligne Lille -Montpellier. </w:t>
      </w:r>
      <w:r w:rsidR="00FA740D">
        <w:t>On dénombre :</w:t>
      </w:r>
    </w:p>
    <w:p w:rsidR="00FA740D" w:rsidRDefault="00FA740D" w:rsidP="00067031">
      <w:pPr>
        <w:pStyle w:val="Paragraphedeliste"/>
        <w:numPr>
          <w:ilvl w:val="0"/>
          <w:numId w:val="4"/>
        </w:numPr>
        <w:spacing w:after="60"/>
      </w:pPr>
      <w:r>
        <w:t>5 Bretons</w:t>
      </w:r>
    </w:p>
    <w:p w:rsidR="00FA740D" w:rsidRDefault="00FA740D" w:rsidP="00067031">
      <w:pPr>
        <w:pStyle w:val="Paragraphedeliste"/>
        <w:numPr>
          <w:ilvl w:val="0"/>
          <w:numId w:val="4"/>
        </w:numPr>
        <w:spacing w:after="60"/>
      </w:pPr>
      <w:r>
        <w:t>5 venant de l’Ile de France</w:t>
      </w:r>
    </w:p>
    <w:p w:rsidR="00971971" w:rsidRDefault="00FA740D" w:rsidP="00067031">
      <w:pPr>
        <w:pStyle w:val="Paragraphedeliste"/>
        <w:numPr>
          <w:ilvl w:val="0"/>
          <w:numId w:val="4"/>
        </w:numPr>
        <w:spacing w:after="60"/>
      </w:pPr>
      <w:r>
        <w:t>14 habitants de Lyon et sa proche banlieue</w:t>
      </w:r>
    </w:p>
    <w:p w:rsidR="00FA740D" w:rsidRDefault="00FA740D" w:rsidP="00067031">
      <w:pPr>
        <w:spacing w:after="60"/>
      </w:pPr>
      <w:r>
        <w:t>Globalement l’ensemble du territoire français est représenté.</w:t>
      </w:r>
    </w:p>
    <w:p w:rsidR="00067031" w:rsidRDefault="00067031" w:rsidP="00067031">
      <w:pPr>
        <w:spacing w:after="60"/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369570</wp:posOffset>
            </wp:positionV>
            <wp:extent cx="3213100" cy="3234055"/>
            <wp:effectExtent l="0" t="0" r="0" b="0"/>
            <wp:wrapTight wrapText="bothSides">
              <wp:wrapPolygon edited="0">
                <wp:start x="0" y="0"/>
                <wp:lineTo x="0" y="21502"/>
                <wp:lineTo x="21515" y="21502"/>
                <wp:lineTo x="2151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am 20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40D" w:rsidRDefault="00FA740D" w:rsidP="00067031">
      <w:pPr>
        <w:spacing w:after="60"/>
        <w:jc w:val="both"/>
      </w:pPr>
      <w:r w:rsidRPr="00067031">
        <w:rPr>
          <w:b/>
        </w:rPr>
        <w:t>Soixante après,</w:t>
      </w:r>
      <w:r>
        <w:t xml:space="preserve"> nous pouvons constater qu’avec la retraite l’habitat de la promo s’est déplacé sur les cotes ou à une faible distance de celles-ci – carte 2021, points rouge -.</w:t>
      </w:r>
      <w:r w:rsidR="00067031">
        <w:t xml:space="preserve"> Désir de calme ou implantation résultant de la vie professionnelle ?</w:t>
      </w:r>
    </w:p>
    <w:p w:rsidR="00067031" w:rsidRDefault="00067031" w:rsidP="00067031">
      <w:pPr>
        <w:spacing w:after="60"/>
        <w:jc w:val="both"/>
      </w:pPr>
      <w:r>
        <w:t xml:space="preserve">La région </w:t>
      </w:r>
      <w:proofErr w:type="spellStart"/>
      <w:r>
        <w:t>IdF</w:t>
      </w:r>
      <w:proofErr w:type="spellEnd"/>
      <w:r>
        <w:t xml:space="preserve"> compte 8 implantations</w:t>
      </w:r>
    </w:p>
    <w:p w:rsidR="00067031" w:rsidRDefault="00067031" w:rsidP="00067031">
      <w:pPr>
        <w:spacing w:after="60"/>
        <w:jc w:val="both"/>
      </w:pPr>
      <w:r>
        <w:t>Il ne reste à Lyon et sa grande banlieue que 10 foyers</w:t>
      </w:r>
    </w:p>
    <w:sectPr w:rsidR="00067031" w:rsidSect="000B1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91A"/>
    <w:multiLevelType w:val="hybridMultilevel"/>
    <w:tmpl w:val="907436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D168E8"/>
    <w:multiLevelType w:val="hybridMultilevel"/>
    <w:tmpl w:val="9E9C647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0B0B9F"/>
    <w:multiLevelType w:val="hybridMultilevel"/>
    <w:tmpl w:val="002E6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93307"/>
    <w:multiLevelType w:val="hybridMultilevel"/>
    <w:tmpl w:val="C60EB6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83"/>
    <w:rsid w:val="00067031"/>
    <w:rsid w:val="000B1CFD"/>
    <w:rsid w:val="001F6483"/>
    <w:rsid w:val="00971971"/>
    <w:rsid w:val="00FA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59B6"/>
  <w15:chartTrackingRefBased/>
  <w15:docId w15:val="{3A98F5A1-FDEB-497F-9641-108941ED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7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</cp:lastModifiedBy>
  <cp:revision>1</cp:revision>
  <dcterms:created xsi:type="dcterms:W3CDTF">2021-10-19T12:06:00Z</dcterms:created>
  <dcterms:modified xsi:type="dcterms:W3CDTF">2021-10-19T12:47:00Z</dcterms:modified>
</cp:coreProperties>
</file>